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0BE" w:rsidRDefault="00485C5B">
      <w:pPr>
        <w:pStyle w:val="21"/>
        <w:jc w:val="center"/>
        <w:rPr>
          <w:b/>
          <w:bCs/>
        </w:rPr>
      </w:pPr>
      <w:r>
        <w:rPr>
          <w:b/>
          <w:bCs/>
        </w:rPr>
        <w:t xml:space="preserve">ДОГОВОР № </w:t>
      </w:r>
    </w:p>
    <w:p w:rsidR="003E30BE" w:rsidRDefault="003E30BE">
      <w:pPr>
        <w:pStyle w:val="21"/>
        <w:jc w:val="center"/>
        <w:rPr>
          <w:sz w:val="12"/>
        </w:rPr>
      </w:pPr>
    </w:p>
    <w:p w:rsidR="003E30BE" w:rsidRDefault="00485C5B">
      <w:pPr>
        <w:pStyle w:val="21"/>
        <w:jc w:val="center"/>
      </w:pPr>
      <w:r>
        <w:t>Санкт-Петербург</w:t>
      </w:r>
      <w:r>
        <w:tab/>
      </w:r>
      <w:r>
        <w:tab/>
      </w:r>
      <w:r>
        <w:tab/>
      </w:r>
      <w:r>
        <w:tab/>
      </w:r>
      <w:r>
        <w:tab/>
      </w:r>
      <w:r>
        <w:tab/>
        <w:t>«__» ________ 20___ г.</w:t>
      </w:r>
    </w:p>
    <w:p w:rsidR="003E30BE" w:rsidRDefault="003E30BE">
      <w:pPr>
        <w:pStyle w:val="21"/>
        <w:jc w:val="both"/>
      </w:pPr>
    </w:p>
    <w:p w:rsidR="003E30BE" w:rsidRDefault="00485C5B">
      <w:pPr>
        <w:pStyle w:val="21"/>
        <w:ind w:right="0" w:firstLine="709"/>
        <w:jc w:val="both"/>
      </w:pPr>
      <w:r>
        <w:t xml:space="preserve">________________________, именуемый в дальнейшем «ЗАКАЗЧИК»,       в лице Генерального директора ________________, действующего на основании Устава, с одной стороны, и Общество с ограниченной ответственностью </w:t>
      </w:r>
    </w:p>
    <w:p w:rsidR="003E30BE" w:rsidRDefault="00485C5B">
      <w:pPr>
        <w:pStyle w:val="21"/>
        <w:ind w:right="0"/>
        <w:jc w:val="both"/>
      </w:pPr>
      <w:r>
        <w:t>«Испытательный центр ВНИИГС» (ООО «ИЦ ВНИИГС»)</w:t>
      </w:r>
      <w:r>
        <w:t xml:space="preserve">, номер записи            в реестре аккредитованных лиц № РОСС RU.0001.21СЛ35, дата внесения </w:t>
      </w:r>
      <w:r>
        <w:rPr>
          <w:spacing w:val="-6"/>
        </w:rPr>
        <w:t>22.09.2014 г., именуемое в дальнейшем – «ИСПОЛНИТЕЛЬ», в лице Генерального</w:t>
      </w:r>
      <w:r>
        <w:t xml:space="preserve"> </w:t>
      </w:r>
      <w:r>
        <w:rPr>
          <w:spacing w:val="-4"/>
        </w:rPr>
        <w:t xml:space="preserve">директора </w:t>
      </w:r>
      <w:proofErr w:type="spellStart"/>
      <w:r>
        <w:rPr>
          <w:spacing w:val="-4"/>
        </w:rPr>
        <w:t>Лонкевич</w:t>
      </w:r>
      <w:proofErr w:type="spellEnd"/>
      <w:r>
        <w:rPr>
          <w:spacing w:val="-4"/>
        </w:rPr>
        <w:t xml:space="preserve"> И. И., действующего на основании Устава, с другой стороны,</w:t>
      </w:r>
      <w:r>
        <w:t xml:space="preserve"> заключили </w:t>
      </w:r>
      <w:r>
        <w:t>настоящий договор о нижеследующем:</w:t>
      </w:r>
    </w:p>
    <w:p w:rsidR="003E30BE" w:rsidRDefault="003E30BE">
      <w:pPr>
        <w:pStyle w:val="21"/>
        <w:ind w:right="0"/>
        <w:jc w:val="center"/>
        <w:rPr>
          <w:sz w:val="12"/>
        </w:rPr>
      </w:pPr>
    </w:p>
    <w:p w:rsidR="003E30BE" w:rsidRDefault="00485C5B">
      <w:pPr>
        <w:pStyle w:val="21"/>
        <w:ind w:right="0"/>
        <w:jc w:val="center"/>
      </w:pPr>
      <w:r>
        <w:t>1 ПРЕДМЕТ ДОГОВОРА</w:t>
      </w:r>
    </w:p>
    <w:p w:rsidR="003E30BE" w:rsidRDefault="003E30BE">
      <w:pPr>
        <w:pStyle w:val="21"/>
        <w:ind w:right="0"/>
        <w:jc w:val="center"/>
        <w:rPr>
          <w:sz w:val="12"/>
        </w:rPr>
      </w:pPr>
    </w:p>
    <w:p w:rsidR="003E30BE" w:rsidRDefault="00485C5B">
      <w:pPr>
        <w:pStyle w:val="21"/>
        <w:ind w:right="0"/>
        <w:jc w:val="both"/>
      </w:pPr>
      <w:r>
        <w:t xml:space="preserve">1.1. ЗАКАЗЧИК поручает, а ИСПОЛНИТЕЛЬ принимает на себя обязательства </w:t>
      </w:r>
    </w:p>
    <w:p w:rsidR="003E30BE" w:rsidRDefault="003E30BE">
      <w:pPr>
        <w:pStyle w:val="21"/>
        <w:ind w:right="0"/>
        <w:jc w:val="both"/>
        <w:rPr>
          <w:sz w:val="8"/>
        </w:rPr>
      </w:pPr>
    </w:p>
    <w:p w:rsidR="003E30BE" w:rsidRDefault="00485C5B">
      <w:pPr>
        <w:pStyle w:val="21"/>
        <w:ind w:right="0"/>
        <w:jc w:val="both"/>
      </w:pPr>
      <w:r>
        <w:rPr>
          <w:b/>
          <w:bCs/>
        </w:rPr>
        <w:t>________________________________________________________________________________________________________________________________</w:t>
      </w:r>
      <w:r>
        <w:rPr>
          <w:b/>
          <w:bCs/>
        </w:rPr>
        <w:t>________</w:t>
      </w:r>
    </w:p>
    <w:p w:rsidR="003E30BE" w:rsidRDefault="003E30BE">
      <w:pPr>
        <w:pStyle w:val="21"/>
        <w:ind w:right="0"/>
        <w:jc w:val="both"/>
        <w:rPr>
          <w:sz w:val="8"/>
        </w:rPr>
      </w:pPr>
    </w:p>
    <w:p w:rsidR="003E30BE" w:rsidRDefault="00485C5B">
      <w:pPr>
        <w:pStyle w:val="21"/>
        <w:ind w:right="0"/>
        <w:jc w:val="both"/>
        <w:rPr>
          <w:spacing w:val="-4"/>
        </w:rPr>
      </w:pPr>
      <w:r>
        <w:rPr>
          <w:spacing w:val="-4"/>
        </w:rPr>
        <w:t>1.2. Результаты проведенных испытаний являются собственностью ЗАКАЗЧИКА.</w:t>
      </w:r>
    </w:p>
    <w:p w:rsidR="003E30BE" w:rsidRDefault="00485C5B">
      <w:pPr>
        <w:pStyle w:val="21"/>
        <w:ind w:right="0"/>
        <w:jc w:val="both"/>
      </w:pPr>
      <w:r>
        <w:t>1.3. Срок действия договора до _______________ 20___ г.</w:t>
      </w:r>
    </w:p>
    <w:p w:rsidR="003E30BE" w:rsidRDefault="003E30BE">
      <w:pPr>
        <w:pStyle w:val="21"/>
        <w:jc w:val="both"/>
        <w:rPr>
          <w:sz w:val="12"/>
        </w:rPr>
      </w:pPr>
    </w:p>
    <w:p w:rsidR="003E30BE" w:rsidRDefault="00485C5B">
      <w:pPr>
        <w:pStyle w:val="21"/>
        <w:jc w:val="center"/>
      </w:pPr>
      <w:r>
        <w:t>2. СТОИМОСТЬ РАБОТ И ПОРЯДОК РАСЧЁТОВ</w:t>
      </w:r>
    </w:p>
    <w:p w:rsidR="003E30BE" w:rsidRDefault="003E30BE">
      <w:pPr>
        <w:pStyle w:val="21"/>
        <w:jc w:val="both"/>
        <w:rPr>
          <w:sz w:val="12"/>
        </w:rPr>
      </w:pPr>
    </w:p>
    <w:p w:rsidR="003E30BE" w:rsidRDefault="00485C5B">
      <w:pPr>
        <w:pStyle w:val="a9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2.1 ЗАКАЗЧИК оплачивает услуги ИСПОЛНИТЕЛЯ в размере 100 % пред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платы.</w:t>
      </w:r>
    </w:p>
    <w:p w:rsidR="003E30BE" w:rsidRDefault="00485C5B">
      <w:pPr>
        <w:pStyle w:val="21"/>
        <w:ind w:right="0"/>
        <w:jc w:val="both"/>
        <w:rPr>
          <w:bCs/>
        </w:rPr>
      </w:pPr>
      <w:r>
        <w:t>2.2. С</w:t>
      </w:r>
      <w:r>
        <w:t>тоимость работы: ______________________</w:t>
      </w:r>
      <w:r>
        <w:rPr>
          <w:bCs/>
        </w:rPr>
        <w:t xml:space="preserve"> рублей.</w:t>
      </w:r>
    </w:p>
    <w:p w:rsidR="003E30BE" w:rsidRDefault="00485C5B">
      <w:pPr>
        <w:pStyle w:val="a9"/>
        <w:ind w:firstLine="0"/>
        <w:jc w:val="both"/>
      </w:pPr>
      <w:r>
        <w:rPr>
          <w:sz w:val="28"/>
          <w:szCs w:val="28"/>
        </w:rPr>
        <w:t>2.3. ИСПОЛНИТЕЛЬ не является плательщиком НДС согласно статье 346.11, п.2, глава 26.2 НК РФ.</w:t>
      </w:r>
    </w:p>
    <w:p w:rsidR="003E30BE" w:rsidRDefault="00485C5B">
      <w:pPr>
        <w:pStyle w:val="a9"/>
        <w:ind w:firstLine="0"/>
        <w:jc w:val="both"/>
      </w:pPr>
      <w:r>
        <w:rPr>
          <w:sz w:val="28"/>
          <w:szCs w:val="28"/>
        </w:rPr>
        <w:t>2.4. Счет ИСПОЛНИТЕЛЯ оплачивается платёжным поручением в течение       5-ти календарных дней со дня выписки счета.</w:t>
      </w:r>
    </w:p>
    <w:p w:rsidR="003E30BE" w:rsidRDefault="003E30BE">
      <w:pPr>
        <w:pStyle w:val="21"/>
        <w:jc w:val="center"/>
        <w:rPr>
          <w:sz w:val="12"/>
        </w:rPr>
      </w:pPr>
    </w:p>
    <w:p w:rsidR="003E30BE" w:rsidRDefault="00485C5B">
      <w:pPr>
        <w:pStyle w:val="21"/>
        <w:jc w:val="center"/>
      </w:pPr>
      <w:r>
        <w:t>3. ПОРЯДОК СДАЧИ И ПРИЁМКИ РАБОТ</w:t>
      </w:r>
    </w:p>
    <w:p w:rsidR="003E30BE" w:rsidRDefault="003E30BE">
      <w:pPr>
        <w:pStyle w:val="21"/>
        <w:jc w:val="center"/>
        <w:rPr>
          <w:sz w:val="12"/>
        </w:rPr>
      </w:pPr>
    </w:p>
    <w:p w:rsidR="003E30BE" w:rsidRDefault="00485C5B">
      <w:pPr>
        <w:pStyle w:val="21"/>
        <w:ind w:right="0"/>
        <w:jc w:val="both"/>
      </w:pPr>
      <w:r>
        <w:t>3.1. По результатам проведенных испытаний ИСПОЛНИТЕЛЬ оформляет     Протокол испытаний и Акт сдачи-приемки работ, которые передает ЗАКА</w:t>
      </w:r>
      <w:r>
        <w:t>З</w:t>
      </w:r>
      <w:r>
        <w:t>ЧИКУ.</w:t>
      </w:r>
    </w:p>
    <w:p w:rsidR="003E30BE" w:rsidRDefault="00485C5B">
      <w:pPr>
        <w:pStyle w:val="21"/>
        <w:ind w:right="0"/>
        <w:jc w:val="both"/>
      </w:pPr>
      <w:r>
        <w:t>3.2. ЗАКАЗЧИК в течение 5-ти дней со дня получения Акта сдачи-приёмки        и</w:t>
      </w:r>
      <w:r>
        <w:t xml:space="preserve"> отчётных документов, указанных в п. 3.1 обязан направить ИСПОЛНИТЕЛЮ подписанный Акт сдачи-приёмки работ или мотивированный отказ                    от их приёмки.</w:t>
      </w:r>
    </w:p>
    <w:p w:rsidR="003E30BE" w:rsidRDefault="00485C5B">
      <w:pPr>
        <w:pStyle w:val="21"/>
        <w:ind w:right="0"/>
        <w:jc w:val="both"/>
      </w:pPr>
      <w:r>
        <w:t>ЗАКАЗЧИК не имеет права без письменного согласия ИСПОЛНИТЕЛЯ         вносить какие-либо изм</w:t>
      </w:r>
      <w:r>
        <w:t>енения, дополнения, исправления в представленный ему Акт сдачи-приёмки.</w:t>
      </w:r>
    </w:p>
    <w:p w:rsidR="003E30BE" w:rsidRDefault="00485C5B">
      <w:pPr>
        <w:pStyle w:val="21"/>
        <w:ind w:right="0"/>
        <w:jc w:val="both"/>
      </w:pPr>
      <w:r>
        <w:t xml:space="preserve">3.3. В случае мотивированного отказа ЗАКАЗЧИКА, сторонами составляется </w:t>
      </w:r>
      <w:r>
        <w:rPr>
          <w:spacing w:val="-4"/>
        </w:rPr>
        <w:t>двухсторонний Акт с перечнем необходимых доработок и сроков их выполнения.</w:t>
      </w:r>
    </w:p>
    <w:p w:rsidR="003E30BE" w:rsidRDefault="00485C5B">
      <w:pPr>
        <w:pStyle w:val="21"/>
        <w:ind w:right="0"/>
        <w:jc w:val="both"/>
      </w:pPr>
      <w:r>
        <w:t xml:space="preserve">3.4. Если в ходе работ обнаруживается </w:t>
      </w:r>
      <w:r>
        <w:t xml:space="preserve">невозможность достижения результатов </w:t>
      </w:r>
      <w:r>
        <w:rPr>
          <w:spacing w:val="-4"/>
        </w:rPr>
        <w:t>вследствие обстоятельств, не зависящих от ИСПОЛНИТЕЛЯ, то ИСПОЛНИТЕЛЬ</w:t>
      </w:r>
      <w:r>
        <w:t xml:space="preserve"> обязан приостановить работы, незамедлительно поставив об этом в известность ЗАКАЗЧИКА. </w:t>
      </w:r>
    </w:p>
    <w:p w:rsidR="003E30BE" w:rsidRDefault="00485C5B">
      <w:pPr>
        <w:pStyle w:val="21"/>
        <w:ind w:right="0"/>
        <w:jc w:val="both"/>
      </w:pPr>
      <w:r>
        <w:lastRenderedPageBreak/>
        <w:t>В этом случае стороны обязаны в десятидневный срок рассмотрет</w:t>
      </w:r>
      <w:r>
        <w:t>ь вопрос        о целесообразности и направлениях продолжения работ.</w:t>
      </w:r>
    </w:p>
    <w:p w:rsidR="003E30BE" w:rsidRDefault="003E30BE">
      <w:pPr>
        <w:pStyle w:val="21"/>
        <w:jc w:val="center"/>
        <w:rPr>
          <w:sz w:val="12"/>
        </w:rPr>
      </w:pPr>
    </w:p>
    <w:p w:rsidR="003E30BE" w:rsidRDefault="00485C5B">
      <w:pPr>
        <w:pStyle w:val="21"/>
        <w:ind w:right="0"/>
        <w:jc w:val="center"/>
      </w:pPr>
      <w:r>
        <w:t>4. ОТВЕТСТВЕННОСТИ СТОРОН</w:t>
      </w:r>
    </w:p>
    <w:p w:rsidR="003E30BE" w:rsidRDefault="003E30BE">
      <w:pPr>
        <w:pStyle w:val="21"/>
        <w:ind w:right="0"/>
        <w:jc w:val="center"/>
        <w:rPr>
          <w:sz w:val="12"/>
        </w:rPr>
      </w:pPr>
    </w:p>
    <w:p w:rsidR="003E30BE" w:rsidRDefault="00485C5B">
      <w:pPr>
        <w:pStyle w:val="21"/>
        <w:ind w:right="0"/>
      </w:pPr>
      <w:r>
        <w:t xml:space="preserve">4.1. </w:t>
      </w:r>
      <w:r>
        <w:rPr>
          <w:spacing w:val="-4"/>
        </w:rPr>
        <w:t>За невыполнение или ненадлежащее выполнение обязательств по настоящему</w:t>
      </w:r>
      <w:r>
        <w:t xml:space="preserve"> договору ИСПОЛНИТЕЛЬ и ЗАКАЗЧИК несут ответственность в соответствии с действующим </w:t>
      </w:r>
      <w:r>
        <w:t>законодательством.</w:t>
      </w:r>
    </w:p>
    <w:p w:rsidR="003E30BE" w:rsidRDefault="00485C5B">
      <w:pPr>
        <w:pStyle w:val="21"/>
        <w:spacing w:line="228" w:lineRule="auto"/>
        <w:ind w:right="0"/>
        <w:rPr>
          <w:szCs w:val="26"/>
        </w:rPr>
      </w:pPr>
      <w:r>
        <w:rPr>
          <w:spacing w:val="-6"/>
          <w:szCs w:val="26"/>
        </w:rPr>
        <w:t>4.2. Стороны обязуются следовать принципам независимости и беспристрастности</w:t>
      </w:r>
      <w:r>
        <w:rPr>
          <w:szCs w:val="26"/>
        </w:rPr>
        <w:t>.</w:t>
      </w:r>
    </w:p>
    <w:p w:rsidR="003E30BE" w:rsidRDefault="003E30BE">
      <w:pPr>
        <w:pStyle w:val="21"/>
        <w:ind w:right="0"/>
        <w:jc w:val="center"/>
        <w:rPr>
          <w:sz w:val="12"/>
        </w:rPr>
      </w:pPr>
    </w:p>
    <w:p w:rsidR="003E30BE" w:rsidRDefault="00485C5B">
      <w:pPr>
        <w:pStyle w:val="21"/>
        <w:ind w:right="0"/>
        <w:jc w:val="center"/>
      </w:pPr>
      <w:r>
        <w:t>5. ПРОЧИЕ УСЛОВИЯ</w:t>
      </w:r>
    </w:p>
    <w:p w:rsidR="003E30BE" w:rsidRDefault="003E30BE">
      <w:pPr>
        <w:pStyle w:val="21"/>
        <w:ind w:right="0"/>
        <w:jc w:val="center"/>
        <w:rPr>
          <w:sz w:val="12"/>
        </w:rPr>
      </w:pPr>
    </w:p>
    <w:p w:rsidR="003E30BE" w:rsidRDefault="00485C5B">
      <w:pPr>
        <w:pStyle w:val="21"/>
        <w:ind w:right="0"/>
        <w:jc w:val="both"/>
      </w:pPr>
      <w:r>
        <w:t>5.1. ЗАКАЗЧИК доставляет ИСПОЛНИТЕЛЮ необходимую документацию       и образцы для испытаний.</w:t>
      </w:r>
    </w:p>
    <w:p w:rsidR="003E30BE" w:rsidRDefault="00485C5B">
      <w:pPr>
        <w:pStyle w:val="21"/>
        <w:ind w:right="0"/>
        <w:jc w:val="both"/>
      </w:pPr>
      <w:r>
        <w:t xml:space="preserve">5.2. Образцы после испытаний возвращаются ЗАКАЗЧИКУ. </w:t>
      </w:r>
    </w:p>
    <w:p w:rsidR="00485C5B" w:rsidRDefault="00485C5B" w:rsidP="00485C5B">
      <w:pPr>
        <w:pStyle w:val="21"/>
        <w:ind w:right="0"/>
        <w:jc w:val="both"/>
      </w:pPr>
      <w:r>
        <w:t>5.3. В целях исполнения приказа Министерства экономического развития РФ   № 704 от 24.10.2020 г, определяющего состав, порядок и срок представления сведений, передаваемых в Федеральную службу по аккредитации аккредит</w:t>
      </w:r>
      <w:r>
        <w:t>о</w:t>
      </w:r>
      <w:r>
        <w:t>ванными в национальной системе лицами, ИСПОЛНИТЕЛЬ размещает данные протоколов испытаний в федеральной государственной информационной с</w:t>
      </w:r>
      <w:r>
        <w:t>и</w:t>
      </w:r>
      <w:r>
        <w:t>стеме (ФГИС) «</w:t>
      </w:r>
      <w:proofErr w:type="spellStart"/>
      <w:r>
        <w:t>Росаккредитация</w:t>
      </w:r>
      <w:proofErr w:type="spellEnd"/>
      <w:r>
        <w:t>».</w:t>
      </w:r>
    </w:p>
    <w:p w:rsidR="00485C5B" w:rsidRDefault="00485C5B">
      <w:pPr>
        <w:pStyle w:val="21"/>
        <w:ind w:right="0"/>
        <w:jc w:val="both"/>
      </w:pPr>
      <w:bookmarkStart w:id="0" w:name="_GoBack"/>
      <w:bookmarkEnd w:id="0"/>
    </w:p>
    <w:p w:rsidR="003E30BE" w:rsidRDefault="003E30BE">
      <w:pPr>
        <w:pStyle w:val="21"/>
        <w:ind w:right="0"/>
        <w:jc w:val="center"/>
        <w:rPr>
          <w:sz w:val="12"/>
        </w:rPr>
      </w:pPr>
    </w:p>
    <w:p w:rsidR="003E30BE" w:rsidRDefault="00485C5B">
      <w:pPr>
        <w:pStyle w:val="21"/>
        <w:ind w:right="0"/>
        <w:jc w:val="center"/>
      </w:pPr>
      <w:r>
        <w:t xml:space="preserve">6 .СРОК ДЕЙСТВИЯ ДОГОВОРА </w:t>
      </w:r>
    </w:p>
    <w:p w:rsidR="003E30BE" w:rsidRDefault="00485C5B">
      <w:pPr>
        <w:pStyle w:val="21"/>
        <w:ind w:right="0"/>
        <w:jc w:val="center"/>
      </w:pPr>
      <w:r>
        <w:t xml:space="preserve">    И ЮРИДИЧЕСКИЕ АДРЕСА СТОРОН</w:t>
      </w:r>
    </w:p>
    <w:p w:rsidR="003E30BE" w:rsidRDefault="003E30BE">
      <w:pPr>
        <w:pStyle w:val="21"/>
        <w:ind w:right="0"/>
        <w:jc w:val="center"/>
        <w:rPr>
          <w:sz w:val="12"/>
        </w:rPr>
      </w:pPr>
    </w:p>
    <w:p w:rsidR="003E30BE" w:rsidRDefault="00485C5B">
      <w:pPr>
        <w:pStyle w:val="21"/>
        <w:ind w:right="0"/>
        <w:jc w:val="both"/>
      </w:pPr>
      <w:r>
        <w:t xml:space="preserve">6.1. Договор вступает в силу с момента подписания и действует </w:t>
      </w:r>
      <w:proofErr w:type="gramStart"/>
      <w:r>
        <w:t>до</w:t>
      </w:r>
      <w:proofErr w:type="gramEnd"/>
      <w:r>
        <w:t xml:space="preserve"> полного     выполнения сторонами своих обязательств.</w:t>
      </w:r>
    </w:p>
    <w:p w:rsidR="003E30BE" w:rsidRDefault="00485C5B">
      <w:pPr>
        <w:pStyle w:val="21"/>
        <w:ind w:right="0"/>
      </w:pPr>
      <w:r>
        <w:t>6.2. Адреса и расчётные</w:t>
      </w:r>
      <w:r>
        <w:t xml:space="preserve"> счета сторон:</w:t>
      </w:r>
    </w:p>
    <w:p w:rsidR="003E30BE" w:rsidRDefault="003E30BE">
      <w:pPr>
        <w:pStyle w:val="21"/>
        <w:ind w:right="0"/>
        <w:jc w:val="both"/>
        <w:rPr>
          <w:sz w:val="12"/>
        </w:rPr>
      </w:pPr>
    </w:p>
    <w:p w:rsidR="003E30BE" w:rsidRDefault="00485C5B">
      <w:pPr>
        <w:pStyle w:val="21"/>
        <w:ind w:right="0"/>
      </w:pPr>
      <w:r>
        <w:rPr>
          <w:noProof/>
        </w:rPr>
        <mc:AlternateContent>
          <mc:Choice Requires="wps">
            <w:drawing>
              <wp:anchor distT="0" distB="0" distL="0" distR="0" simplePos="0" relativeHeight="2" behindDoc="0" locked="0" layoutInCell="1" allowOverlap="1">
                <wp:simplePos x="0" y="0"/>
                <wp:positionH relativeFrom="column">
                  <wp:posOffset>1109980</wp:posOffset>
                </wp:positionH>
                <wp:positionV relativeFrom="paragraph">
                  <wp:posOffset>190500</wp:posOffset>
                </wp:positionV>
                <wp:extent cx="3394075" cy="6985"/>
                <wp:effectExtent l="0" t="0" r="0" b="0"/>
                <wp:wrapNone/>
                <wp:docPr id="1" name="Фигура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3360" cy="6480"/>
                        </a:xfrm>
                        <a:prstGeom prst="line">
                          <a:avLst/>
                        </a:prstGeom>
                        <a:ln w="68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87.4pt,14.75pt" to="354.55pt,15.2pt" ID="Фигура2" stroked="t" style="position:absolute">
                <v:stroke color="black" weight="6840" joinstyle="round" endcap="flat"/>
                <v:fill o:detectmouseclick="t" on="false"/>
              </v:line>
            </w:pict>
          </mc:Fallback>
        </mc:AlternateContent>
      </w:r>
      <w:r>
        <w:t>ЗАКАЗЧИКА</w:t>
      </w:r>
    </w:p>
    <w:p w:rsidR="003E30BE" w:rsidRDefault="00485C5B">
      <w:pPr>
        <w:pStyle w:val="21"/>
        <w:ind w:right="0"/>
      </w:pPr>
      <w:r>
        <w:rPr>
          <w:noProof/>
        </w:rPr>
        <mc:AlternateContent>
          <mc:Choice Requires="wps">
            <w:drawing>
              <wp:anchor distT="0" distB="0" distL="0" distR="0" simplePos="0" relativeHeight="3" behindDoc="0" locked="0" layoutInCell="1" allowOverlap="1">
                <wp:simplePos x="0" y="0"/>
                <wp:positionH relativeFrom="column">
                  <wp:posOffset>827405</wp:posOffset>
                </wp:positionH>
                <wp:positionV relativeFrom="paragraph">
                  <wp:posOffset>201930</wp:posOffset>
                </wp:positionV>
                <wp:extent cx="3676650" cy="635"/>
                <wp:effectExtent l="0" t="0" r="0" b="0"/>
                <wp:wrapNone/>
                <wp:docPr id="2" name="Фигура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75960" cy="0"/>
                        </a:xfrm>
                        <a:prstGeom prst="line">
                          <a:avLst/>
                        </a:prstGeom>
                        <a:ln w="68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65.15pt,15.9pt" to="354.55pt,15.9pt" ID="Фигура2" stroked="t" style="position:absolute">
                <v:stroke color="black" weight="6840" joinstyle="round" endcap="flat"/>
                <v:fill o:detectmouseclick="t" on="false"/>
              </v:line>
            </w:pict>
          </mc:Fallback>
        </mc:AlternateContent>
      </w:r>
      <w:r>
        <w:t>Юр. адрес:</w:t>
      </w:r>
    </w:p>
    <w:p w:rsidR="003E30BE" w:rsidRDefault="00485C5B">
      <w:pPr>
        <w:pStyle w:val="21"/>
        <w:ind w:right="0"/>
      </w:pPr>
      <w:r>
        <w:t>Почт</w:t>
      </w:r>
      <w:proofErr w:type="gramStart"/>
      <w:r>
        <w:t>.</w:t>
      </w:r>
      <w:proofErr w:type="gramEnd"/>
      <w:r>
        <w:t xml:space="preserve"> </w:t>
      </w:r>
      <w:proofErr w:type="gramStart"/>
      <w:r>
        <w:t>а</w:t>
      </w:r>
      <w:proofErr w:type="gramEnd"/>
      <w:r>
        <w:t xml:space="preserve">дрес: </w:t>
      </w:r>
    </w:p>
    <w:p w:rsidR="003E30BE" w:rsidRDefault="00485C5B">
      <w:pPr>
        <w:pStyle w:val="21"/>
        <w:ind w:right="0"/>
      </w:pPr>
      <w:r>
        <w:rPr>
          <w:noProof/>
        </w:rPr>
        <mc:AlternateContent>
          <mc:Choice Requires="wps">
            <w:drawing>
              <wp:anchor distT="0" distB="0" distL="0" distR="0" simplePos="0" relativeHeight="4" behindDoc="0" locked="0" layoutInCell="1" allowOverlap="1">
                <wp:simplePos x="0" y="0"/>
                <wp:positionH relativeFrom="column">
                  <wp:posOffset>2541905</wp:posOffset>
                </wp:positionH>
                <wp:positionV relativeFrom="paragraph">
                  <wp:posOffset>197485</wp:posOffset>
                </wp:positionV>
                <wp:extent cx="1962150" cy="635"/>
                <wp:effectExtent l="0" t="0" r="0" b="0"/>
                <wp:wrapNone/>
                <wp:docPr id="3" name="Фигура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61640" cy="0"/>
                        </a:xfrm>
                        <a:prstGeom prst="line">
                          <a:avLst/>
                        </a:prstGeom>
                        <a:ln w="68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00.15pt,15.55pt" to="354.55pt,15.55pt" ID="Фигура2" stroked="t" style="position:absolute">
                <v:stroke color="black" weight="6840" joinstyle="round" endcap="flat"/>
                <v:fill o:detectmouseclick="t" on="fals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5" behindDoc="0" locked="0" layoutInCell="1" allowOverlap="1">
                <wp:simplePos x="0" y="0"/>
                <wp:positionH relativeFrom="column">
                  <wp:posOffset>385445</wp:posOffset>
                </wp:positionH>
                <wp:positionV relativeFrom="paragraph">
                  <wp:posOffset>200660</wp:posOffset>
                </wp:positionV>
                <wp:extent cx="1736725" cy="635"/>
                <wp:effectExtent l="0" t="0" r="0" b="0"/>
                <wp:wrapNone/>
                <wp:docPr id="4" name="Фигура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35920" cy="0"/>
                        </a:xfrm>
                        <a:prstGeom prst="line">
                          <a:avLst/>
                        </a:prstGeom>
                        <a:ln w="68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0.35pt,15.8pt" to="167pt,15.8pt" ID="Фигура2" stroked="t" style="position:absolute">
                <v:stroke color="black" weight="6840" joinstyle="round" endcap="flat"/>
                <v:fill o:detectmouseclick="t" on="fals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3" behindDoc="0" locked="0" layoutInCell="1" allowOverlap="1">
                <wp:simplePos x="0" y="0"/>
                <wp:positionH relativeFrom="column">
                  <wp:posOffset>970280</wp:posOffset>
                </wp:positionH>
                <wp:positionV relativeFrom="paragraph">
                  <wp:posOffset>3175</wp:posOffset>
                </wp:positionV>
                <wp:extent cx="3543300" cy="635"/>
                <wp:effectExtent l="0" t="0" r="0" b="0"/>
                <wp:wrapNone/>
                <wp:docPr id="5" name="Фигура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42760" cy="0"/>
                        </a:xfrm>
                        <a:prstGeom prst="line">
                          <a:avLst/>
                        </a:prstGeom>
                        <a:ln w="68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76.4pt,0.25pt" to="355.3pt,0.25pt" ID="Фигура2" stroked="t" style="position:absolute">
                <v:stroke color="black" weight="6840" joinstyle="round" endcap="flat"/>
                <v:fill o:detectmouseclick="t" on="false"/>
              </v:line>
            </w:pict>
          </mc:Fallback>
        </mc:AlternateContent>
      </w:r>
      <w:r>
        <w:t xml:space="preserve">ИНН ________________       КПП </w:t>
      </w:r>
    </w:p>
    <w:p w:rsidR="003E30BE" w:rsidRDefault="00485C5B">
      <w:pPr>
        <w:pStyle w:val="21"/>
        <w:ind w:right="0"/>
      </w:pPr>
      <w:r>
        <w:rPr>
          <w:noProof/>
        </w:rPr>
        <mc:AlternateContent>
          <mc:Choice Requires="wps">
            <w:drawing>
              <wp:anchor distT="0" distB="0" distL="0" distR="0" simplePos="0" relativeHeight="6" behindDoc="0" locked="0" layoutInCell="1" allowOverlap="1">
                <wp:simplePos x="0" y="0"/>
                <wp:positionH relativeFrom="column">
                  <wp:posOffset>225425</wp:posOffset>
                </wp:positionH>
                <wp:positionV relativeFrom="paragraph">
                  <wp:posOffset>201930</wp:posOffset>
                </wp:positionV>
                <wp:extent cx="4288155" cy="4445"/>
                <wp:effectExtent l="0" t="0" r="0" b="0"/>
                <wp:wrapNone/>
                <wp:docPr id="6" name="Фигура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87600" cy="3960"/>
                        </a:xfrm>
                        <a:prstGeom prst="line">
                          <a:avLst/>
                        </a:prstGeom>
                        <a:ln w="68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7.75pt,15.8pt" to="355.3pt,16.05pt" ID="Фигура2" stroked="t" style="position:absolute;flip:y">
                <v:stroke color="black" weight="6840" joinstyle="round" endcap="flat"/>
                <v:fill o:detectmouseclick="t" on="false"/>
              </v:line>
            </w:pict>
          </mc:Fallback>
        </mc:AlternateContent>
      </w:r>
      <w:proofErr w:type="gramStart"/>
      <w:r>
        <w:t>Р</w:t>
      </w:r>
      <w:proofErr w:type="gramEnd"/>
      <w:r>
        <w:t>/с</w:t>
      </w:r>
    </w:p>
    <w:p w:rsidR="003E30BE" w:rsidRDefault="00485C5B">
      <w:pPr>
        <w:pStyle w:val="21"/>
        <w:ind w:right="0"/>
      </w:pPr>
      <w:r>
        <w:rPr>
          <w:noProof/>
        </w:rPr>
        <mc:AlternateContent>
          <mc:Choice Requires="wps">
            <w:drawing>
              <wp:anchor distT="0" distB="0" distL="0" distR="0" simplePos="0" relativeHeight="7" behindDoc="0" locked="0" layoutInCell="1" allowOverlap="1">
                <wp:simplePos x="0" y="0"/>
                <wp:positionH relativeFrom="column">
                  <wp:posOffset>708660</wp:posOffset>
                </wp:positionH>
                <wp:positionV relativeFrom="paragraph">
                  <wp:posOffset>202565</wp:posOffset>
                </wp:positionV>
                <wp:extent cx="3804920" cy="4445"/>
                <wp:effectExtent l="0" t="0" r="0" b="0"/>
                <wp:wrapNone/>
                <wp:docPr id="7" name="Фигура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04120" cy="3960"/>
                        </a:xfrm>
                        <a:prstGeom prst="line">
                          <a:avLst/>
                        </a:prstGeom>
                        <a:ln w="68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5.8pt,15.8pt" to="355.3pt,16.05pt" ID="Фигура2" stroked="t" style="position:absolute;flip:y">
                <v:stroke color="black" weight="6840" joinstyle="round" endcap="flat"/>
                <v:fill o:detectmouseclick="t" on="false"/>
              </v:line>
            </w:pict>
          </mc:Fallback>
        </mc:AlternateContent>
      </w:r>
      <w:r>
        <w:t>в БАНКЕ</w:t>
      </w:r>
    </w:p>
    <w:p w:rsidR="003E30BE" w:rsidRDefault="00485C5B">
      <w:pPr>
        <w:pStyle w:val="21"/>
        <w:ind w:right="0"/>
      </w:pPr>
      <w:r>
        <w:rPr>
          <w:noProof/>
        </w:rPr>
        <mc:AlternateContent>
          <mc:Choice Requires="wps">
            <w:drawing>
              <wp:anchor distT="0" distB="0" distL="0" distR="0" simplePos="0" relativeHeight="8" behindDoc="0" locked="0" layoutInCell="1" allowOverlap="1">
                <wp:simplePos x="0" y="0"/>
                <wp:positionH relativeFrom="column">
                  <wp:posOffset>2824480</wp:posOffset>
                </wp:positionH>
                <wp:positionV relativeFrom="paragraph">
                  <wp:posOffset>200025</wp:posOffset>
                </wp:positionV>
                <wp:extent cx="1689100" cy="635"/>
                <wp:effectExtent l="0" t="0" r="0" b="0"/>
                <wp:wrapNone/>
                <wp:docPr id="8" name="Фигура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88400" cy="0"/>
                        </a:xfrm>
                        <a:prstGeom prst="line">
                          <a:avLst/>
                        </a:prstGeom>
                        <a:ln w="68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22.4pt,15.75pt" to="355.3pt,15.75pt" ID="Фигура2" stroked="t" style="position:absolute">
                <v:stroke color="black" weight="6840" joinstyle="round" endcap="flat"/>
                <v:fill o:detectmouseclick="t" on="fals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9" behindDoc="0" locked="0" layoutInCell="1" allowOverlap="1">
                <wp:simplePos x="0" y="0"/>
                <wp:positionH relativeFrom="column">
                  <wp:posOffset>290195</wp:posOffset>
                </wp:positionH>
                <wp:positionV relativeFrom="paragraph">
                  <wp:posOffset>200025</wp:posOffset>
                </wp:positionV>
                <wp:extent cx="2045970" cy="635"/>
                <wp:effectExtent l="0" t="0" r="0" b="0"/>
                <wp:wrapNone/>
                <wp:docPr id="9" name="Фигура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45160" cy="0"/>
                        </a:xfrm>
                        <a:prstGeom prst="line">
                          <a:avLst/>
                        </a:prstGeom>
                        <a:ln w="68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2.85pt,15.75pt" to="183.85pt,15.75pt" ID="Фигура2" stroked="t" style="position:absolute">
                <v:stroke color="black" weight="6840" joinstyle="round" endcap="flat"/>
                <v:fill o:detectmouseclick="t" on="false"/>
              </v:line>
            </w:pict>
          </mc:Fallback>
        </mc:AlternateContent>
      </w:r>
      <w:r>
        <w:t xml:space="preserve">К/с ____________________        БИК </w:t>
      </w:r>
    </w:p>
    <w:p w:rsidR="003E30BE" w:rsidRDefault="00485C5B">
      <w:pPr>
        <w:pStyle w:val="21"/>
      </w:pPr>
      <w:r>
        <w:rPr>
          <w:noProof/>
        </w:rPr>
        <mc:AlternateContent>
          <mc:Choice Requires="wps">
            <w:drawing>
              <wp:anchor distT="0" distB="0" distL="0" distR="0" simplePos="0" relativeHeight="10" behindDoc="0" locked="0" layoutInCell="1" allowOverlap="1">
                <wp:simplePos x="0" y="0"/>
                <wp:positionH relativeFrom="column">
                  <wp:posOffset>3684905</wp:posOffset>
                </wp:positionH>
                <wp:positionV relativeFrom="paragraph">
                  <wp:posOffset>200025</wp:posOffset>
                </wp:positionV>
                <wp:extent cx="828675" cy="635"/>
                <wp:effectExtent l="0" t="0" r="0" b="0"/>
                <wp:wrapNone/>
                <wp:docPr id="10" name="Фигура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8000" cy="0"/>
                        </a:xfrm>
                        <a:prstGeom prst="line">
                          <a:avLst/>
                        </a:prstGeom>
                        <a:ln w="68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90.15pt,15.75pt" to="355.3pt,15.75pt" ID="Фигура2" stroked="t" style="position:absolute">
                <v:stroke color="black" weight="6840" joinstyle="round" endcap="flat"/>
                <v:fill o:detectmouseclick="t" on="fals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1" behindDoc="0" locked="0" layoutInCell="1" allowOverlap="1">
                <wp:simplePos x="0" y="0"/>
                <wp:positionH relativeFrom="column">
                  <wp:posOffset>2548890</wp:posOffset>
                </wp:positionH>
                <wp:positionV relativeFrom="paragraph">
                  <wp:posOffset>203835</wp:posOffset>
                </wp:positionV>
                <wp:extent cx="631190" cy="635"/>
                <wp:effectExtent l="0" t="0" r="0" b="0"/>
                <wp:wrapNone/>
                <wp:docPr id="11" name="Фигура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0720" cy="0"/>
                        </a:xfrm>
                        <a:prstGeom prst="line">
                          <a:avLst/>
                        </a:prstGeom>
                        <a:ln w="68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00.7pt,16.05pt" to="250.3pt,16.05pt" ID="Фигура2" stroked="t" style="position:absolute">
                <v:stroke color="black" weight="6840" joinstyle="round" endcap="flat"/>
                <v:fill o:detectmouseclick="t" on="fals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2" behindDoc="0" locked="0" layoutInCell="1" allowOverlap="1">
                <wp:simplePos x="0" y="0"/>
                <wp:positionH relativeFrom="column">
                  <wp:posOffset>1096645</wp:posOffset>
                </wp:positionH>
                <wp:positionV relativeFrom="paragraph">
                  <wp:posOffset>196850</wp:posOffset>
                </wp:positionV>
                <wp:extent cx="722630" cy="1270"/>
                <wp:effectExtent l="0" t="0" r="0" b="0"/>
                <wp:wrapNone/>
                <wp:docPr id="12" name="Фигура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2160" cy="720"/>
                        </a:xfrm>
                        <a:prstGeom prst="line">
                          <a:avLst/>
                        </a:prstGeom>
                        <a:ln w="68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86.35pt,15.5pt" to="143.15pt,15.5pt" ID="Фигура2" stroked="t" style="position:absolute">
                <v:stroke color="black" weight="6840" joinstyle="round" endcap="flat"/>
                <v:fill o:detectmouseclick="t" on="false"/>
              </v:line>
            </w:pict>
          </mc:Fallback>
        </mc:AlternateContent>
      </w:r>
      <w:r>
        <w:t>Коды: ОКПО                   ОКВЭД                 ОГРН</w:t>
      </w:r>
    </w:p>
    <w:p w:rsidR="003E30BE" w:rsidRDefault="003E30BE">
      <w:pPr>
        <w:pStyle w:val="21"/>
        <w:ind w:right="0"/>
        <w:rPr>
          <w:sz w:val="24"/>
        </w:rPr>
      </w:pPr>
    </w:p>
    <w:p w:rsidR="003E30BE" w:rsidRDefault="00485C5B">
      <w:pPr>
        <w:pStyle w:val="21"/>
      </w:pPr>
      <w:r>
        <w:t>ИСПОЛНИТЕЛЯ: ООО «ИЦ ВНИИГС»</w:t>
      </w:r>
    </w:p>
    <w:p w:rsidR="003E30BE" w:rsidRDefault="003E30BE">
      <w:pPr>
        <w:pStyle w:val="21"/>
        <w:ind w:right="0"/>
        <w:rPr>
          <w:sz w:val="12"/>
        </w:rPr>
      </w:pPr>
    </w:p>
    <w:p w:rsidR="003E30BE" w:rsidRDefault="00485C5B">
      <w:pPr>
        <w:pStyle w:val="21"/>
        <w:ind w:right="-74"/>
        <w:rPr>
          <w:spacing w:val="-4"/>
          <w:szCs w:val="28"/>
        </w:rPr>
      </w:pPr>
      <w:r>
        <w:rPr>
          <w:szCs w:val="28"/>
        </w:rPr>
        <w:t xml:space="preserve">Адрес: 192019, </w:t>
      </w:r>
      <w:r>
        <w:rPr>
          <w:szCs w:val="28"/>
        </w:rPr>
        <w:t>Санкт-Петербург, ул. Хрустальная, д. 18,</w:t>
      </w:r>
      <w:r>
        <w:rPr>
          <w:spacing w:val="-4"/>
          <w:szCs w:val="28"/>
        </w:rPr>
        <w:t xml:space="preserve"> литер</w:t>
      </w:r>
      <w:proofErr w:type="gramStart"/>
      <w:r>
        <w:rPr>
          <w:spacing w:val="-4"/>
          <w:szCs w:val="28"/>
        </w:rPr>
        <w:t xml:space="preserve"> А</w:t>
      </w:r>
      <w:proofErr w:type="gramEnd"/>
    </w:p>
    <w:p w:rsidR="003E30BE" w:rsidRDefault="00485C5B">
      <w:pPr>
        <w:pStyle w:val="21"/>
        <w:ind w:right="-74"/>
        <w:rPr>
          <w:szCs w:val="28"/>
        </w:rPr>
      </w:pPr>
      <w:r>
        <w:rPr>
          <w:szCs w:val="28"/>
        </w:rPr>
        <w:t>ИНН 7811592463, КПП 781101001,</w:t>
      </w:r>
    </w:p>
    <w:p w:rsidR="003E30BE" w:rsidRDefault="00485C5B">
      <w:pPr>
        <w:pStyle w:val="21"/>
      </w:pPr>
      <w:proofErr w:type="gramStart"/>
      <w:r>
        <w:t>р</w:t>
      </w:r>
      <w:proofErr w:type="gramEnd"/>
      <w:r>
        <w:t>/с 40702810101000001466</w:t>
      </w:r>
    </w:p>
    <w:p w:rsidR="003E30BE" w:rsidRDefault="00485C5B">
      <w:pPr>
        <w:pStyle w:val="21"/>
        <w:rPr>
          <w:szCs w:val="28"/>
        </w:rPr>
      </w:pPr>
      <w:r>
        <w:rPr>
          <w:szCs w:val="28"/>
        </w:rPr>
        <w:t xml:space="preserve">Ф-л Северо-Западный ПАО Банк «ФК ОТКРЫТИЕ» г. Санкт-Петербург </w:t>
      </w:r>
    </w:p>
    <w:p w:rsidR="003E30BE" w:rsidRDefault="00485C5B">
      <w:pPr>
        <w:pStyle w:val="21"/>
        <w:rPr>
          <w:szCs w:val="28"/>
        </w:rPr>
      </w:pPr>
      <w:r>
        <w:rPr>
          <w:szCs w:val="28"/>
        </w:rPr>
        <w:t>К/с 30101810540300000795</w:t>
      </w:r>
    </w:p>
    <w:p w:rsidR="003E30BE" w:rsidRDefault="00485C5B">
      <w:pPr>
        <w:pStyle w:val="21"/>
        <w:rPr>
          <w:szCs w:val="28"/>
        </w:rPr>
      </w:pPr>
      <w:r>
        <w:rPr>
          <w:szCs w:val="28"/>
        </w:rPr>
        <w:t>БИК 044030795</w:t>
      </w:r>
    </w:p>
    <w:p w:rsidR="003E30BE" w:rsidRDefault="00485C5B">
      <w:pPr>
        <w:pStyle w:val="21"/>
        <w:rPr>
          <w:szCs w:val="28"/>
        </w:rPr>
      </w:pPr>
      <w:r>
        <w:rPr>
          <w:szCs w:val="28"/>
        </w:rPr>
        <w:t>Коды: ОКПО  46898377, ОКВЭД 72.19, ОГРН 114784735</w:t>
      </w:r>
      <w:r>
        <w:rPr>
          <w:szCs w:val="28"/>
        </w:rPr>
        <w:t>1717</w:t>
      </w:r>
    </w:p>
    <w:p w:rsidR="003E30BE" w:rsidRDefault="003E30BE">
      <w:pPr>
        <w:pStyle w:val="21"/>
        <w:rPr>
          <w:sz w:val="16"/>
          <w:szCs w:val="16"/>
        </w:rPr>
      </w:pPr>
    </w:p>
    <w:p w:rsidR="003E30BE" w:rsidRDefault="003E30BE">
      <w:pPr>
        <w:pStyle w:val="21"/>
        <w:jc w:val="both"/>
      </w:pPr>
    </w:p>
    <w:tbl>
      <w:tblPr>
        <w:tblW w:w="9462" w:type="dxa"/>
        <w:tblInd w:w="109" w:type="dxa"/>
        <w:tblLook w:val="0000" w:firstRow="0" w:lastRow="0" w:firstColumn="0" w:lastColumn="0" w:noHBand="0" w:noVBand="0"/>
      </w:tblPr>
      <w:tblGrid>
        <w:gridCol w:w="4801"/>
        <w:gridCol w:w="4661"/>
      </w:tblGrid>
      <w:tr w:rsidR="003E30BE">
        <w:trPr>
          <w:trHeight w:val="2389"/>
        </w:trPr>
        <w:tc>
          <w:tcPr>
            <w:tcW w:w="4800" w:type="dxa"/>
            <w:shd w:val="clear" w:color="auto" w:fill="auto"/>
          </w:tcPr>
          <w:p w:rsidR="003E30BE" w:rsidRDefault="00485C5B">
            <w:pPr>
              <w:pStyle w:val="21"/>
              <w:ind w:right="0"/>
            </w:pPr>
            <w:r>
              <w:lastRenderedPageBreak/>
              <w:t xml:space="preserve">ИСПОЛНИТЕЛЬ </w:t>
            </w:r>
          </w:p>
          <w:p w:rsidR="003E30BE" w:rsidRDefault="003E30BE">
            <w:pPr>
              <w:pStyle w:val="21"/>
              <w:ind w:right="0"/>
              <w:rPr>
                <w:sz w:val="12"/>
              </w:rPr>
            </w:pPr>
          </w:p>
          <w:p w:rsidR="003E30BE" w:rsidRDefault="00485C5B">
            <w:pPr>
              <w:pStyle w:val="21"/>
              <w:ind w:right="0"/>
            </w:pPr>
            <w:r>
              <w:t>Генеральный директор</w:t>
            </w:r>
          </w:p>
          <w:p w:rsidR="003E30BE" w:rsidRDefault="00485C5B">
            <w:pPr>
              <w:pStyle w:val="21"/>
              <w:ind w:right="0"/>
            </w:pPr>
            <w:r>
              <w:t xml:space="preserve">ООО «ИЦ ВНИИГС» </w:t>
            </w:r>
          </w:p>
          <w:p w:rsidR="003E30BE" w:rsidRDefault="003E30BE">
            <w:pPr>
              <w:pStyle w:val="21"/>
              <w:ind w:right="0"/>
            </w:pPr>
          </w:p>
          <w:p w:rsidR="003E30BE" w:rsidRDefault="00485C5B">
            <w:pPr>
              <w:pStyle w:val="21"/>
              <w:ind w:right="0"/>
            </w:pPr>
            <w:r>
              <w:t xml:space="preserve">____________ И.И. </w:t>
            </w:r>
            <w:proofErr w:type="spellStart"/>
            <w:r>
              <w:t>Лонкевич</w:t>
            </w:r>
            <w:proofErr w:type="spellEnd"/>
            <w:r>
              <w:t xml:space="preserve"> </w:t>
            </w:r>
          </w:p>
          <w:p w:rsidR="003E30BE" w:rsidRDefault="003E30BE">
            <w:pPr>
              <w:pStyle w:val="21"/>
              <w:ind w:right="0"/>
              <w:rPr>
                <w:sz w:val="24"/>
              </w:rPr>
            </w:pPr>
          </w:p>
          <w:p w:rsidR="003E30BE" w:rsidRDefault="00485C5B">
            <w:pPr>
              <w:pStyle w:val="21"/>
              <w:ind w:right="0"/>
            </w:pPr>
            <w:r>
              <w:t>«____»_____________20___ г.</w:t>
            </w:r>
          </w:p>
        </w:tc>
        <w:tc>
          <w:tcPr>
            <w:tcW w:w="4661" w:type="dxa"/>
            <w:shd w:val="clear" w:color="auto" w:fill="auto"/>
          </w:tcPr>
          <w:p w:rsidR="003E30BE" w:rsidRDefault="00485C5B">
            <w:pPr>
              <w:pStyle w:val="21"/>
              <w:ind w:right="0"/>
            </w:pPr>
            <w:r>
              <w:t>ЗАКАЗЧИК</w:t>
            </w:r>
          </w:p>
          <w:p w:rsidR="003E30BE" w:rsidRDefault="003E30BE">
            <w:pPr>
              <w:pStyle w:val="21"/>
              <w:ind w:right="0"/>
              <w:rPr>
                <w:sz w:val="12"/>
              </w:rPr>
            </w:pPr>
          </w:p>
          <w:p w:rsidR="003E30BE" w:rsidRDefault="00485C5B">
            <w:pPr>
              <w:pStyle w:val="21"/>
              <w:ind w:right="0"/>
            </w:pPr>
            <w:r>
              <w:t xml:space="preserve">Генеральный директор </w:t>
            </w:r>
          </w:p>
          <w:p w:rsidR="003E30BE" w:rsidRDefault="003E30BE">
            <w:pPr>
              <w:pStyle w:val="21"/>
              <w:ind w:right="0"/>
            </w:pPr>
          </w:p>
          <w:p w:rsidR="003E30BE" w:rsidRDefault="003E30BE">
            <w:pPr>
              <w:pStyle w:val="21"/>
              <w:ind w:right="0"/>
            </w:pPr>
          </w:p>
          <w:p w:rsidR="003E30BE" w:rsidRDefault="00485C5B">
            <w:pPr>
              <w:pStyle w:val="21"/>
              <w:ind w:right="0"/>
            </w:pPr>
            <w:r>
              <w:t>____________ ____________</w:t>
            </w:r>
          </w:p>
          <w:p w:rsidR="003E30BE" w:rsidRDefault="003E30BE">
            <w:pPr>
              <w:pStyle w:val="21"/>
              <w:ind w:right="0"/>
              <w:rPr>
                <w:sz w:val="24"/>
              </w:rPr>
            </w:pPr>
          </w:p>
          <w:p w:rsidR="003E30BE" w:rsidRDefault="00485C5B">
            <w:pPr>
              <w:pStyle w:val="21"/>
              <w:ind w:right="0"/>
            </w:pPr>
            <w:r>
              <w:t xml:space="preserve">«____»____________ 20___ г. </w:t>
            </w:r>
          </w:p>
        </w:tc>
      </w:tr>
    </w:tbl>
    <w:p w:rsidR="003E30BE" w:rsidRDefault="003E30BE">
      <w:pPr>
        <w:pStyle w:val="a5"/>
        <w:jc w:val="right"/>
      </w:pPr>
    </w:p>
    <w:sectPr w:rsidR="003E30BE">
      <w:pgSz w:w="11906" w:h="16838"/>
      <w:pgMar w:top="851" w:right="851" w:bottom="737" w:left="1418" w:header="0" w:footer="0" w:gutter="0"/>
      <w:cols w:space="720"/>
      <w:formProt w:val="0"/>
      <w:titlePg/>
      <w:docGrid w:linePitch="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0BE"/>
    <w:rsid w:val="003E30BE"/>
    <w:rsid w:val="00485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right="-735"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ind w:right="-735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43114C"/>
    <w:rPr>
      <w:rFonts w:ascii="Tahoma" w:hAnsi="Tahoma" w:cs="Tahoma"/>
      <w:sz w:val="16"/>
      <w:szCs w:val="16"/>
    </w:rPr>
  </w:style>
  <w:style w:type="character" w:customStyle="1" w:styleId="20">
    <w:name w:val="Основной текст 2 Знак"/>
    <w:basedOn w:val="a0"/>
    <w:link w:val="21"/>
    <w:semiHidden/>
    <w:qFormat/>
    <w:rsid w:val="00501044"/>
    <w:rPr>
      <w:sz w:val="28"/>
      <w:szCs w:val="24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eastAsia="Times New Roman" w:cs="Times New Roman"/>
    </w:rPr>
  </w:style>
  <w:style w:type="character" w:customStyle="1" w:styleId="ListLabel3">
    <w:name w:val="ListLabel 3"/>
    <w:qFormat/>
    <w:rPr>
      <w:rFonts w:eastAsia="Times New Roman" w:cs="Times New Roman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5">
    <w:name w:val="Body Text"/>
    <w:basedOn w:val="a"/>
    <w:semiHidden/>
    <w:rPr>
      <w:sz w:val="28"/>
    </w:rPr>
  </w:style>
  <w:style w:type="paragraph" w:styleId="a6">
    <w:name w:val="List"/>
    <w:basedOn w:val="a5"/>
    <w:rPr>
      <w:rFonts w:cs="Arial Unicode M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styleId="a8">
    <w:name w:val="index heading"/>
    <w:basedOn w:val="a"/>
    <w:qFormat/>
    <w:pPr>
      <w:suppressLineNumbers/>
    </w:pPr>
    <w:rPr>
      <w:rFonts w:cs="Arial Unicode MS"/>
    </w:rPr>
  </w:style>
  <w:style w:type="paragraph" w:styleId="a9">
    <w:name w:val="Body Text Indent"/>
    <w:basedOn w:val="a"/>
    <w:semiHidden/>
    <w:pPr>
      <w:ind w:firstLine="540"/>
    </w:pPr>
  </w:style>
  <w:style w:type="paragraph" w:styleId="21">
    <w:name w:val="Body Text 2"/>
    <w:basedOn w:val="a"/>
    <w:link w:val="20"/>
    <w:semiHidden/>
    <w:qFormat/>
    <w:pPr>
      <w:ind w:right="-71"/>
    </w:pPr>
    <w:rPr>
      <w:sz w:val="28"/>
    </w:rPr>
  </w:style>
  <w:style w:type="paragraph" w:customStyle="1" w:styleId="210">
    <w:name w:val="Основной текст 21"/>
    <w:basedOn w:val="a"/>
    <w:qFormat/>
    <w:pPr>
      <w:ind w:right="-71"/>
    </w:pPr>
    <w:rPr>
      <w:sz w:val="28"/>
      <w:lang w:eastAsia="ar-SA"/>
    </w:rPr>
  </w:style>
  <w:style w:type="paragraph" w:styleId="aa">
    <w:name w:val="Balloon Text"/>
    <w:basedOn w:val="a"/>
    <w:uiPriority w:val="99"/>
    <w:semiHidden/>
    <w:unhideWhenUsed/>
    <w:qFormat/>
    <w:rsid w:val="0043114C"/>
    <w:rPr>
      <w:rFonts w:ascii="Tahoma" w:hAnsi="Tahoma" w:cs="Tahoma"/>
      <w:sz w:val="16"/>
      <w:szCs w:val="16"/>
    </w:rPr>
  </w:style>
  <w:style w:type="paragraph" w:customStyle="1" w:styleId="ab">
    <w:name w:val="Содержимое таблицы"/>
    <w:basedOn w:val="a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right="-735"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ind w:right="-735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43114C"/>
    <w:rPr>
      <w:rFonts w:ascii="Tahoma" w:hAnsi="Tahoma" w:cs="Tahoma"/>
      <w:sz w:val="16"/>
      <w:szCs w:val="16"/>
    </w:rPr>
  </w:style>
  <w:style w:type="character" w:customStyle="1" w:styleId="20">
    <w:name w:val="Основной текст 2 Знак"/>
    <w:basedOn w:val="a0"/>
    <w:link w:val="21"/>
    <w:semiHidden/>
    <w:qFormat/>
    <w:rsid w:val="00501044"/>
    <w:rPr>
      <w:sz w:val="28"/>
      <w:szCs w:val="24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eastAsia="Times New Roman" w:cs="Times New Roman"/>
    </w:rPr>
  </w:style>
  <w:style w:type="character" w:customStyle="1" w:styleId="ListLabel3">
    <w:name w:val="ListLabel 3"/>
    <w:qFormat/>
    <w:rPr>
      <w:rFonts w:eastAsia="Times New Roman" w:cs="Times New Roman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5">
    <w:name w:val="Body Text"/>
    <w:basedOn w:val="a"/>
    <w:semiHidden/>
    <w:rPr>
      <w:sz w:val="28"/>
    </w:rPr>
  </w:style>
  <w:style w:type="paragraph" w:styleId="a6">
    <w:name w:val="List"/>
    <w:basedOn w:val="a5"/>
    <w:rPr>
      <w:rFonts w:cs="Arial Unicode M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styleId="a8">
    <w:name w:val="index heading"/>
    <w:basedOn w:val="a"/>
    <w:qFormat/>
    <w:pPr>
      <w:suppressLineNumbers/>
    </w:pPr>
    <w:rPr>
      <w:rFonts w:cs="Arial Unicode MS"/>
    </w:rPr>
  </w:style>
  <w:style w:type="paragraph" w:styleId="a9">
    <w:name w:val="Body Text Indent"/>
    <w:basedOn w:val="a"/>
    <w:semiHidden/>
    <w:pPr>
      <w:ind w:firstLine="540"/>
    </w:pPr>
  </w:style>
  <w:style w:type="paragraph" w:styleId="21">
    <w:name w:val="Body Text 2"/>
    <w:basedOn w:val="a"/>
    <w:link w:val="20"/>
    <w:semiHidden/>
    <w:qFormat/>
    <w:pPr>
      <w:ind w:right="-71"/>
    </w:pPr>
    <w:rPr>
      <w:sz w:val="28"/>
    </w:rPr>
  </w:style>
  <w:style w:type="paragraph" w:customStyle="1" w:styleId="210">
    <w:name w:val="Основной текст 21"/>
    <w:basedOn w:val="a"/>
    <w:qFormat/>
    <w:pPr>
      <w:ind w:right="-71"/>
    </w:pPr>
    <w:rPr>
      <w:sz w:val="28"/>
      <w:lang w:eastAsia="ar-SA"/>
    </w:rPr>
  </w:style>
  <w:style w:type="paragraph" w:styleId="aa">
    <w:name w:val="Balloon Text"/>
    <w:basedOn w:val="a"/>
    <w:uiPriority w:val="99"/>
    <w:semiHidden/>
    <w:unhideWhenUsed/>
    <w:qFormat/>
    <w:rsid w:val="0043114C"/>
    <w:rPr>
      <w:rFonts w:ascii="Tahoma" w:hAnsi="Tahoma" w:cs="Tahoma"/>
      <w:sz w:val="16"/>
      <w:szCs w:val="16"/>
    </w:rPr>
  </w:style>
  <w:style w:type="paragraph" w:customStyle="1" w:styleId="ab">
    <w:name w:val="Содержимое таблицы"/>
    <w:basedOn w:val="a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864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9AE04D-0D12-4026-A0C9-AE2352BB3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3</Pages>
  <Words>623</Words>
  <Characters>3557</Characters>
  <Application>Microsoft Office Word</Application>
  <DocSecurity>0</DocSecurity>
  <Lines>29</Lines>
  <Paragraphs>8</Paragraphs>
  <ScaleCrop>false</ScaleCrop>
  <Company/>
  <LinksUpToDate>false</LinksUpToDate>
  <CharactersWithSpaces>4172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37-03</dc:title>
  <dc:subject/>
  <dc:creator>User</dc:creator>
  <dc:description/>
  <cp:lastModifiedBy>SAMSUNG</cp:lastModifiedBy>
  <cp:revision>32</cp:revision>
  <cp:lastPrinted>2021-03-03T07:32:00Z</cp:lastPrinted>
  <dcterms:created xsi:type="dcterms:W3CDTF">2013-03-27T12:42:00Z</dcterms:created>
  <dcterms:modified xsi:type="dcterms:W3CDTF">2021-12-23T07:41:00Z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